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9B" w:rsidRPr="002827F7" w:rsidRDefault="00F1239B" w:rsidP="00F1239B">
      <w:pPr>
        <w:pStyle w:val="ResimYazs"/>
        <w:rPr>
          <w:i/>
        </w:rPr>
      </w:pPr>
      <w:bookmarkStart w:id="0" w:name="_Toc65014049"/>
      <w:r>
        <w:t xml:space="preserve">Tablo </w:t>
      </w:r>
      <w:r>
        <w:t xml:space="preserve">- </w:t>
      </w:r>
      <w:r w:rsidRPr="002827F7">
        <w:t>Eskişehir İlinde Yaşanan Bazı Afet Olayları</w:t>
      </w:r>
      <w:bookmarkEnd w:id="0"/>
    </w:p>
    <w:p w:rsidR="00920B62" w:rsidRDefault="00920B62">
      <w:bookmarkStart w:id="1" w:name="_GoBack"/>
      <w:bookmarkEnd w:id="1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421"/>
        <w:gridCol w:w="1582"/>
        <w:gridCol w:w="1165"/>
        <w:gridCol w:w="1093"/>
        <w:gridCol w:w="3100"/>
      </w:tblGrid>
      <w:tr w:rsidR="00F1239B" w:rsidRPr="003526E5" w:rsidTr="00FD66A1">
        <w:trPr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SIRA</w:t>
            </w:r>
          </w:p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İLÇESİ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KÖYÜ/</w:t>
            </w:r>
          </w:p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MAHALLESİ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AFET TÜRÜ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AFET</w:t>
            </w:r>
          </w:p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ETÜT TARİHİ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AÇIKLAMA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ALPU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BOZAN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SU BASKINI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1973-1984-2012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13.11.1984 tarihli Tarama Etüt raporunda DSİ 3. Bölge Müdürlüğü tarafından sorunun çözümlendiği belirtilmiştir.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SİVRİHİSAR</w:t>
            </w:r>
            <w:r w:rsidRPr="003526E5">
              <w:rPr>
                <w:sz w:val="18"/>
                <w:szCs w:val="18"/>
              </w:rPr>
              <w:br/>
              <w:t>(GÜNYÜZÜ)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ÇAKMAK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SU BASKINI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1971-1983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 xml:space="preserve">05.04.1983 tarihli tarama etüdü raporunda DSİ’ </w:t>
            </w:r>
            <w:proofErr w:type="spellStart"/>
            <w:r w:rsidRPr="003526E5">
              <w:rPr>
                <w:sz w:val="18"/>
                <w:szCs w:val="18"/>
              </w:rPr>
              <w:t>nin</w:t>
            </w:r>
            <w:proofErr w:type="spellEnd"/>
            <w:r w:rsidRPr="003526E5">
              <w:rPr>
                <w:sz w:val="18"/>
                <w:szCs w:val="18"/>
              </w:rPr>
              <w:t xml:space="preserve"> yaptığı 3 kısım ıslah çalışmaları sonucunda tehlikenin ortadan kalktığı belirtilmiştir.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SİVRİHİSAR</w:t>
            </w:r>
            <w:r w:rsidRPr="003526E5">
              <w:rPr>
                <w:sz w:val="18"/>
                <w:szCs w:val="18"/>
              </w:rPr>
              <w:br/>
              <w:t>(GÜNYÜZÜ)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KAYAKENT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SU BASKINI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1978-1983-1984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13.11.1984 tarihli tarama etüt raporunda DSİ tarafından hazırlanan proje ile nakil ile ilgili yapılacak işlem kalmadığı belirtilmiştir.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MERKEZ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ATALAN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KAYA DÜŞMESİ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1996-2016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17.05.1996 tarihli jeolojik etüt raporunda kayaların yerinde kırılarak ıslahının mümkün olduğu belirtilmiş, 20.06.1996 tarih ve 7494 sayılı Genel Hayata Etkililik Oluru alınmıştır.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MERKEZ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YÖRÜK</w:t>
            </w:r>
          </w:p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KARACAÖREN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KAYA DÜŞMESİ</w:t>
            </w:r>
            <w:r w:rsidRPr="003526E5">
              <w:rPr>
                <w:sz w:val="18"/>
                <w:szCs w:val="18"/>
              </w:rPr>
              <w:br/>
              <w:t>SU BASKINI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1984-2016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13.11.1984 tarihli jeolojik etüt raporunda su baskını olayının DSİ tarafından programa alındığı ve kanal yapılacağı, olayın genel hayata etkisiz olduğu ve kayaların köy halkınca yerinde imha edilebileceği belirtilmiştir.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SARICAKAYA</w:t>
            </w:r>
            <w:r w:rsidRPr="003526E5">
              <w:rPr>
                <w:sz w:val="18"/>
                <w:szCs w:val="18"/>
              </w:rPr>
              <w:br/>
              <w:t>(MİHALGAZİ)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SAKARIILICA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KAYA DÜŞMESİ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1982-1992-2016-2018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15.05.2019 tarihli ve 1122 sayılı Cumhurbaşkanı kararı ile AMB kapsamına alınmıştır.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MİHALICÇIK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DİKÖZÜ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HEYELAN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 xml:space="preserve">1982-2006-2007-2009-2016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İl Özel İdaresi tarafından ıslah çalışması yapılarak (heyelana neden olan killi malzeme kaldırılarak) 17.09.2007 tarihli ve 2007/12622 sayılı Bakanlar Kurulu kararı ile AMB kapsamından çıkarılmıştır.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MİHALICÇIK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GÜRLEYİK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KAYA DÜŞMESİ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2006-2016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18.07.2006 tarihli jeolojik etüt raporunda mahalli imkânlarla kayaların ıslahının yapılabileceği belirtilmiştir.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MİHALICÇIK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İĞDECİK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YANGIN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15.06.1905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22.09.1993 tarihli hasar tespit raporu düzenlenerek 22.10.1993 tarih ve 19957 sayılı Genel Hayata Etkililik Oluru alınmış, 43 hak sahibi için konut yapılmıştır.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MİHALICÇIK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SÜLELER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YANGIN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06.08.2013</w:t>
            </w:r>
            <w:r w:rsidRPr="003526E5">
              <w:rPr>
                <w:sz w:val="18"/>
                <w:szCs w:val="18"/>
              </w:rPr>
              <w:br/>
              <w:t>(afet tarihi)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02.09.2013 tarihli ve 11816 sayılı Genel Hayata Etkililik Oluru alınmış ve 11 hak sahibi için Alpu ilçesinde konut yapılmıştır.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SARICAKAYA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DAĞKÜPLÜ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HEYELAN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1963-1965-1970-1990-1999-2005-2011-2016-2020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Söz konusu alan kontrol etütleri kapsamında olduğundan 23.07.2020 tarihli inceleme raporu hazırlanmıştır.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MİHALICÇIK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KAVAK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HEYELAN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1972-1973-1982-1983-1999-2016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27.04.1999 tarihli afet etüdünde köyün, müracaat halinde tekrar etüt edilmek üzere Kontrol Etütleri Programına alınması uygun görülmüştür.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MİHALICÇIK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ÇALKAYA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HEYELAN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1.08.2011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Hazırlanan teknik raporda yol güzergâhı kontrol etütleri kapsamına alınmıştır.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 xml:space="preserve">SEYİTGAZİ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SANCAR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KAYA DÜŞMESİ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1981-2011-2016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Hazırlanan teknik raporda olayın genel hayata etkili olmadığı tehdit eden blokların mahalli olanaklarla temizlenmesi gerektiği belirtilmiştir. İl Özel İdaresi tarafından ıslah çalışması yapılmıştır.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 xml:space="preserve">SİVRİHİSAR   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SIĞIRCIK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OBRUK OLUŞUMU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11.08.2017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05.01.2018 tarihli Jeolojik Etüt Raporunda inceleme alanında ayrıntılı jeofizik ve sondaj çalışmalarının yürütülerek yeraltı haritalarının çıkarılması, karstik boşlukların belirlenerek gerekli önlem ve tedbirlerin alınması gerektiği belirtilmiştir.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İNÖNÜ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KÜMBET</w:t>
            </w:r>
          </w:p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AKPINAR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PATLAMA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28.04.2017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 xml:space="preserve">Kudret Metal </w:t>
            </w:r>
            <w:proofErr w:type="spellStart"/>
            <w:r w:rsidRPr="003526E5">
              <w:rPr>
                <w:sz w:val="18"/>
                <w:szCs w:val="18"/>
              </w:rPr>
              <w:t>A.Ş.’ne</w:t>
            </w:r>
            <w:proofErr w:type="spellEnd"/>
            <w:r w:rsidRPr="003526E5">
              <w:rPr>
                <w:sz w:val="18"/>
                <w:szCs w:val="18"/>
              </w:rPr>
              <w:t xml:space="preserve"> ait metal fabrikasında gaz sıkışmasından dolayı patlama yaşanmış, 2 kişi yaralanmış, yangın ve kimyasal sızıntı olmamıştır. Risk faktörleri incelendiğinde olumsuz bir duruma rastlanılmamıştır.</w:t>
            </w:r>
          </w:p>
        </w:tc>
      </w:tr>
      <w:tr w:rsidR="00F1239B" w:rsidRPr="003526E5" w:rsidTr="00FD66A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SARICAKAYA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İĞDİR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 xml:space="preserve">KAYA DÜŞMESİ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>09.10.2020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39B" w:rsidRPr="003526E5" w:rsidRDefault="00F1239B" w:rsidP="00FD66A1">
            <w:pPr>
              <w:spacing w:after="0"/>
              <w:rPr>
                <w:sz w:val="18"/>
                <w:szCs w:val="18"/>
              </w:rPr>
            </w:pPr>
            <w:r w:rsidRPr="003526E5">
              <w:rPr>
                <w:sz w:val="18"/>
                <w:szCs w:val="18"/>
              </w:rPr>
              <w:t xml:space="preserve">10.11.2020 tarihli Jeolojik Etüt Raporuna göre afete maruz bölge kapsamına alınması uygun görülmüş, Cumhurbaşkanı kararı henüz çıkmamıştır. </w:t>
            </w:r>
          </w:p>
        </w:tc>
      </w:tr>
    </w:tbl>
    <w:p w:rsidR="00F1239B" w:rsidRDefault="00F1239B"/>
    <w:sectPr w:rsidR="00F1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9B"/>
    <w:rsid w:val="00920B62"/>
    <w:rsid w:val="00F1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CD108"/>
  <w15:chartTrackingRefBased/>
  <w15:docId w15:val="{4F3FD104-14FF-4CE2-99DE-022E1DCE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39B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F1239B"/>
    <w:pPr>
      <w:spacing w:after="120" w:line="240" w:lineRule="auto"/>
      <w:jc w:val="center"/>
    </w:pPr>
    <w:rPr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ERBIN</dc:creator>
  <cp:keywords/>
  <dc:description/>
  <cp:lastModifiedBy>Ahmet ERBIN</cp:lastModifiedBy>
  <cp:revision>1</cp:revision>
  <dcterms:created xsi:type="dcterms:W3CDTF">2021-02-24T08:03:00Z</dcterms:created>
  <dcterms:modified xsi:type="dcterms:W3CDTF">2021-02-24T08:05:00Z</dcterms:modified>
</cp:coreProperties>
</file>